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eastAsia="en-US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2B073D" w:rsidRDefault="002B073D" w:rsidP="00996A13">
      <w:pPr>
        <w:spacing w:after="240" w:line="276" w:lineRule="auto"/>
        <w:jc w:val="center"/>
        <w:rPr>
          <w:b/>
          <w:color w:val="000000"/>
          <w:sz w:val="28"/>
          <w:szCs w:val="28"/>
        </w:rPr>
      </w:pPr>
      <w:r w:rsidRPr="003A0667">
        <w:rPr>
          <w:b/>
          <w:color w:val="000000"/>
          <w:sz w:val="28"/>
          <w:szCs w:val="28"/>
        </w:rPr>
        <w:t xml:space="preserve">– </w:t>
      </w:r>
      <w:r w:rsidRPr="009A3001">
        <w:rPr>
          <w:b/>
          <w:i/>
          <w:sz w:val="28"/>
          <w:szCs w:val="28"/>
          <w:lang w:eastAsia="en-GB"/>
        </w:rPr>
        <w:t>MĂSURI DE PREVENIRE A INCENDIILOR</w:t>
      </w:r>
      <w:r>
        <w:rPr>
          <w:b/>
          <w:i/>
          <w:sz w:val="28"/>
          <w:szCs w:val="28"/>
          <w:lang w:eastAsia="en-GB"/>
        </w:rPr>
        <w:t xml:space="preserve"> LA LOCUINȚE</w:t>
      </w:r>
      <w:r w:rsidRPr="003A0667">
        <w:rPr>
          <w:b/>
          <w:color w:val="000000"/>
          <w:sz w:val="28"/>
          <w:szCs w:val="28"/>
        </w:rPr>
        <w:t>–</w:t>
      </w:r>
    </w:p>
    <w:p w:rsidR="00817440" w:rsidRPr="00FA6F45" w:rsidRDefault="00817440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>
        <w:rPr>
          <w:b/>
          <w:color w:val="000000"/>
          <w:sz w:val="28"/>
          <w:szCs w:val="28"/>
        </w:rPr>
        <w:t>-</w:t>
      </w:r>
      <w:proofErr w:type="spellStart"/>
      <w:r>
        <w:rPr>
          <w:b/>
          <w:color w:val="000000"/>
          <w:sz w:val="28"/>
          <w:szCs w:val="28"/>
        </w:rPr>
        <w:t>Folosirea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sobelor</w:t>
      </w:r>
      <w:proofErr w:type="spellEnd"/>
      <w:r>
        <w:rPr>
          <w:b/>
          <w:color w:val="000000"/>
          <w:sz w:val="28"/>
          <w:szCs w:val="28"/>
        </w:rPr>
        <w:t>-</w:t>
      </w:r>
    </w:p>
    <w:p w:rsidR="00EE12C5" w:rsidRDefault="00EE12C5" w:rsidP="00EE12C5">
      <w:pPr>
        <w:spacing w:line="360" w:lineRule="auto"/>
        <w:ind w:firstLine="720"/>
      </w:pPr>
      <w:proofErr w:type="spellStart"/>
      <w:r>
        <w:t>Pentru</w:t>
      </w:r>
      <w:proofErr w:type="spellEnd"/>
      <w:r>
        <w:t xml:space="preserve"> a </w:t>
      </w:r>
      <w:proofErr w:type="spellStart"/>
      <w:r>
        <w:t>preveni</w:t>
      </w:r>
      <w:proofErr w:type="spellEnd"/>
      <w:r>
        <w:t xml:space="preserve"> </w:t>
      </w:r>
      <w:proofErr w:type="spellStart"/>
      <w:r>
        <w:t>producerea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evenimente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pot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urmări</w:t>
      </w:r>
      <w:proofErr w:type="spellEnd"/>
      <w:r>
        <w:t xml:space="preserve"> </w:t>
      </w:r>
      <w:proofErr w:type="spellStart"/>
      <w:r>
        <w:t>deosebit</w:t>
      </w:r>
      <w:proofErr w:type="spellEnd"/>
      <w:r>
        <w:t xml:space="preserve"> de grave,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pierderea</w:t>
      </w:r>
      <w:proofErr w:type="spellEnd"/>
      <w:r>
        <w:t xml:space="preserve"> de </w:t>
      </w:r>
      <w:proofErr w:type="spellStart"/>
      <w:r>
        <w:t>vieți</w:t>
      </w:r>
      <w:proofErr w:type="spellEnd"/>
      <w:r>
        <w:t xml:space="preserve"> </w:t>
      </w:r>
      <w:proofErr w:type="spellStart"/>
      <w:r>
        <w:t>omenești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pagube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, </w:t>
      </w:r>
      <w:proofErr w:type="spellStart"/>
      <w:r>
        <w:t>pompierii</w:t>
      </w:r>
      <w:proofErr w:type="spellEnd"/>
      <w:r>
        <w:t xml:space="preserve"> </w:t>
      </w:r>
      <w:proofErr w:type="spellStart"/>
      <w:r>
        <w:t>nemțeni</w:t>
      </w:r>
      <w:proofErr w:type="spellEnd"/>
      <w:r>
        <w:t xml:space="preserve"> </w:t>
      </w:r>
      <w:proofErr w:type="spellStart"/>
      <w:r>
        <w:t>reamintesc</w:t>
      </w:r>
      <w:proofErr w:type="spellEnd"/>
      <w:r>
        <w:t xml:space="preserve"> </w:t>
      </w:r>
      <w:proofErr w:type="spellStart"/>
      <w:r>
        <w:t>cetăţenilor</w:t>
      </w:r>
      <w:proofErr w:type="spellEnd"/>
      <w:r>
        <w:t xml:space="preserve"> </w:t>
      </w:r>
      <w:proofErr w:type="spellStart"/>
      <w:r>
        <w:t>importanța</w:t>
      </w:r>
      <w:proofErr w:type="spellEnd"/>
      <w:r>
        <w:t xml:space="preserve">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a </w:t>
      </w:r>
      <w:proofErr w:type="spellStart"/>
      <w:r>
        <w:t>incendiilor</w:t>
      </w:r>
      <w:proofErr w:type="spellEnd"/>
      <w:r>
        <w:t xml:space="preserve">: </w:t>
      </w:r>
    </w:p>
    <w:p w:rsidR="00EE12C5" w:rsidRDefault="00EE12C5" w:rsidP="00EE12C5">
      <w:pPr>
        <w:numPr>
          <w:ilvl w:val="0"/>
          <w:numId w:val="49"/>
        </w:numPr>
        <w:tabs>
          <w:tab w:val="left" w:pos="990"/>
        </w:tabs>
        <w:spacing w:line="360" w:lineRule="auto"/>
        <w:ind w:left="0" w:firstLine="630"/>
      </w:pPr>
      <w:r>
        <w:t xml:space="preserve">NU </w:t>
      </w:r>
      <w:proofErr w:type="spellStart"/>
      <w:r>
        <w:t>folosiţi</w:t>
      </w:r>
      <w:proofErr w:type="spellEnd"/>
      <w:r>
        <w:t xml:space="preserve"> soba </w:t>
      </w:r>
      <w:proofErr w:type="spellStart"/>
      <w:r>
        <w:t>decât</w:t>
      </w:r>
      <w:proofErr w:type="spellEnd"/>
      <w:r>
        <w:t xml:space="preserve"> cu </w:t>
      </w:r>
      <w:proofErr w:type="spellStart"/>
      <w:r>
        <w:t>uşiţa</w:t>
      </w:r>
      <w:proofErr w:type="spellEnd"/>
      <w:r>
        <w:t xml:space="preserve"> </w:t>
      </w:r>
      <w:proofErr w:type="spellStart"/>
      <w:r>
        <w:t>închisă</w:t>
      </w:r>
      <w:proofErr w:type="spellEnd"/>
      <w:r>
        <w:t>;</w:t>
      </w:r>
    </w:p>
    <w:p w:rsidR="00EE12C5" w:rsidRDefault="00EE12C5" w:rsidP="00EE12C5">
      <w:pPr>
        <w:numPr>
          <w:ilvl w:val="0"/>
          <w:numId w:val="49"/>
        </w:numPr>
        <w:tabs>
          <w:tab w:val="left" w:pos="990"/>
        </w:tabs>
        <w:spacing w:line="360" w:lineRule="auto"/>
        <w:ind w:left="0" w:firstLine="630"/>
      </w:pPr>
      <w:proofErr w:type="spellStart"/>
      <w:r>
        <w:t>Aşezaţi</w:t>
      </w:r>
      <w:proofErr w:type="spellEnd"/>
      <w:r>
        <w:t xml:space="preserve"> o </w:t>
      </w:r>
      <w:proofErr w:type="spellStart"/>
      <w:r>
        <w:t>tăviţă</w:t>
      </w:r>
      <w:proofErr w:type="spellEnd"/>
      <w:r>
        <w:t xml:space="preserve"> </w:t>
      </w:r>
      <w:proofErr w:type="spellStart"/>
      <w:r>
        <w:t>metalică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faţa</w:t>
      </w:r>
      <w:proofErr w:type="spellEnd"/>
      <w:r>
        <w:t xml:space="preserve"> </w:t>
      </w:r>
      <w:proofErr w:type="spellStart"/>
      <w:r>
        <w:t>sobei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uşiţei</w:t>
      </w:r>
      <w:proofErr w:type="spellEnd"/>
      <w:r>
        <w:t xml:space="preserve"> de </w:t>
      </w:r>
      <w:proofErr w:type="spellStart"/>
      <w:r>
        <w:t>vizitare</w:t>
      </w:r>
      <w:proofErr w:type="spellEnd"/>
      <w:r>
        <w:t>;</w:t>
      </w:r>
    </w:p>
    <w:p w:rsidR="00EE12C5" w:rsidRDefault="00EE12C5" w:rsidP="00EE12C5">
      <w:pPr>
        <w:numPr>
          <w:ilvl w:val="0"/>
          <w:numId w:val="49"/>
        </w:numPr>
        <w:tabs>
          <w:tab w:val="left" w:pos="990"/>
        </w:tabs>
        <w:spacing w:line="360" w:lineRule="auto"/>
        <w:ind w:left="0" w:firstLine="630"/>
      </w:pPr>
      <w:r>
        <w:t xml:space="preserve">NU </w:t>
      </w:r>
      <w:proofErr w:type="spellStart"/>
      <w:r>
        <w:t>adormiţi</w:t>
      </w:r>
      <w:proofErr w:type="spellEnd"/>
      <w:r>
        <w:t xml:space="preserve"> </w:t>
      </w:r>
      <w:proofErr w:type="spellStart"/>
      <w:r>
        <w:t>niciodată</w:t>
      </w:r>
      <w:proofErr w:type="spellEnd"/>
      <w:r>
        <w:t xml:space="preserve"> cu </w:t>
      </w:r>
      <w:proofErr w:type="spellStart"/>
      <w:r>
        <w:t>focul</w:t>
      </w:r>
      <w:proofErr w:type="spellEnd"/>
      <w:r>
        <w:t xml:space="preserve"> </w:t>
      </w:r>
      <w:proofErr w:type="spellStart"/>
      <w:r>
        <w:t>aprins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sobă</w:t>
      </w:r>
      <w:proofErr w:type="spellEnd"/>
      <w:r>
        <w:t>;</w:t>
      </w:r>
    </w:p>
    <w:p w:rsidR="00EE12C5" w:rsidRDefault="00EE12C5" w:rsidP="00EE12C5">
      <w:pPr>
        <w:numPr>
          <w:ilvl w:val="0"/>
          <w:numId w:val="49"/>
        </w:numPr>
        <w:tabs>
          <w:tab w:val="left" w:pos="990"/>
        </w:tabs>
        <w:spacing w:line="360" w:lineRule="auto"/>
        <w:ind w:left="0" w:firstLine="630"/>
      </w:pPr>
      <w:r>
        <w:t xml:space="preserve">NU </w:t>
      </w:r>
      <w:proofErr w:type="spellStart"/>
      <w:r>
        <w:t>aşezaţi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combustibile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apropierea</w:t>
      </w:r>
      <w:proofErr w:type="spellEnd"/>
      <w:r>
        <w:t xml:space="preserve"> </w:t>
      </w:r>
      <w:proofErr w:type="spellStart"/>
      <w:r>
        <w:t>sobei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aceasta</w:t>
      </w:r>
      <w:proofErr w:type="spellEnd"/>
      <w:r>
        <w:t>;</w:t>
      </w:r>
    </w:p>
    <w:p w:rsidR="00EE12C5" w:rsidRDefault="00EE12C5" w:rsidP="00EE12C5">
      <w:pPr>
        <w:numPr>
          <w:ilvl w:val="0"/>
          <w:numId w:val="49"/>
        </w:numPr>
        <w:tabs>
          <w:tab w:val="left" w:pos="990"/>
        </w:tabs>
        <w:spacing w:line="360" w:lineRule="auto"/>
        <w:ind w:left="0" w:firstLine="630"/>
      </w:pPr>
      <w:r>
        <w:t xml:space="preserve">NU </w:t>
      </w:r>
      <w:proofErr w:type="spellStart"/>
      <w:r>
        <w:t>aprindeţi</w:t>
      </w:r>
      <w:proofErr w:type="spellEnd"/>
      <w:r>
        <w:t xml:space="preserve"> </w:t>
      </w:r>
      <w:proofErr w:type="spellStart"/>
      <w:r>
        <w:t>focul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sobe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stropire</w:t>
      </w:r>
      <w:proofErr w:type="spellEnd"/>
      <w:r>
        <w:t xml:space="preserve"> cu </w:t>
      </w:r>
      <w:proofErr w:type="spellStart"/>
      <w:r>
        <w:t>benzină</w:t>
      </w:r>
      <w:proofErr w:type="spellEnd"/>
      <w:r>
        <w:t xml:space="preserve">, petrol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lichide</w:t>
      </w:r>
      <w:proofErr w:type="spellEnd"/>
      <w:r>
        <w:t xml:space="preserve"> </w:t>
      </w:r>
      <w:proofErr w:type="spellStart"/>
      <w:r>
        <w:t>combustibile</w:t>
      </w:r>
      <w:proofErr w:type="spellEnd"/>
      <w:r>
        <w:t>;</w:t>
      </w:r>
    </w:p>
    <w:p w:rsidR="00EE12C5" w:rsidRDefault="00EE12C5" w:rsidP="00EE12C5">
      <w:pPr>
        <w:numPr>
          <w:ilvl w:val="0"/>
          <w:numId w:val="49"/>
        </w:numPr>
        <w:tabs>
          <w:tab w:val="left" w:pos="990"/>
        </w:tabs>
        <w:spacing w:line="360" w:lineRule="auto"/>
        <w:ind w:left="0" w:firstLine="630"/>
      </w:pPr>
      <w:r>
        <w:t xml:space="preserve">NU </w:t>
      </w:r>
      <w:proofErr w:type="spellStart"/>
      <w:r>
        <w:t>folosiţi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materialul</w:t>
      </w:r>
      <w:proofErr w:type="spellEnd"/>
      <w:r>
        <w:t xml:space="preserve"> </w:t>
      </w:r>
      <w:proofErr w:type="spellStart"/>
      <w:r>
        <w:t>combustibil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destinată</w:t>
      </w:r>
      <w:proofErr w:type="spellEnd"/>
      <w:r>
        <w:t xml:space="preserve"> soba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evitaţi</w:t>
      </w:r>
      <w:proofErr w:type="spellEnd"/>
      <w:r>
        <w:t xml:space="preserve"> </w:t>
      </w:r>
      <w:proofErr w:type="spellStart"/>
      <w:r>
        <w:t>supraîncărcarea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>;</w:t>
      </w:r>
    </w:p>
    <w:p w:rsidR="00EE12C5" w:rsidRDefault="00EE12C5" w:rsidP="00EE12C5">
      <w:pPr>
        <w:numPr>
          <w:ilvl w:val="0"/>
          <w:numId w:val="49"/>
        </w:numPr>
        <w:tabs>
          <w:tab w:val="left" w:pos="990"/>
        </w:tabs>
        <w:spacing w:line="360" w:lineRule="auto"/>
        <w:ind w:left="0" w:firstLine="630"/>
      </w:pPr>
      <w:proofErr w:type="spellStart"/>
      <w:r>
        <w:t>Stingeţi</w:t>
      </w:r>
      <w:proofErr w:type="spellEnd"/>
      <w:r>
        <w:t xml:space="preserve"> </w:t>
      </w:r>
      <w:proofErr w:type="spellStart"/>
      <w:r>
        <w:t>focul</w:t>
      </w:r>
      <w:proofErr w:type="spellEnd"/>
      <w:r>
        <w:t xml:space="preserve"> din </w:t>
      </w:r>
      <w:proofErr w:type="spellStart"/>
      <w:r>
        <w:t>sobă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a </w:t>
      </w:r>
      <w:proofErr w:type="spellStart"/>
      <w:r>
        <w:t>părăsi</w:t>
      </w:r>
      <w:proofErr w:type="spellEnd"/>
      <w:r>
        <w:t xml:space="preserve"> </w:t>
      </w:r>
      <w:proofErr w:type="spellStart"/>
      <w:r>
        <w:t>locuinţa</w:t>
      </w:r>
      <w:proofErr w:type="spellEnd"/>
      <w:r>
        <w:t>;</w:t>
      </w:r>
    </w:p>
    <w:p w:rsidR="00EE12C5" w:rsidRDefault="00EE12C5" w:rsidP="00EE12C5">
      <w:pPr>
        <w:numPr>
          <w:ilvl w:val="0"/>
          <w:numId w:val="49"/>
        </w:numPr>
        <w:tabs>
          <w:tab w:val="left" w:pos="990"/>
        </w:tabs>
        <w:spacing w:line="360" w:lineRule="auto"/>
        <w:ind w:left="0" w:firstLine="630"/>
      </w:pPr>
      <w:r>
        <w:t xml:space="preserve">NU </w:t>
      </w:r>
      <w:proofErr w:type="spellStart"/>
      <w:r>
        <w:t>lăsaţi</w:t>
      </w:r>
      <w:proofErr w:type="spellEnd"/>
      <w:r>
        <w:t xml:space="preserve"> </w:t>
      </w:r>
      <w:proofErr w:type="spellStart"/>
      <w:r>
        <w:t>niciodată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nesupravegheaţi</w:t>
      </w:r>
      <w:proofErr w:type="spellEnd"/>
      <w:r>
        <w:t xml:space="preserve"> cu soba </w:t>
      </w:r>
      <w:proofErr w:type="spellStart"/>
      <w:r>
        <w:t>aprinsă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aparatele</w:t>
      </w:r>
      <w:proofErr w:type="spellEnd"/>
      <w:r>
        <w:t xml:space="preserve"> de </w:t>
      </w:r>
      <w:proofErr w:type="spellStart"/>
      <w:r>
        <w:t>încălzire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funcţiune</w:t>
      </w:r>
      <w:proofErr w:type="spellEnd"/>
      <w:r>
        <w:t>;</w:t>
      </w:r>
    </w:p>
    <w:p w:rsidR="00EE12C5" w:rsidRDefault="00EE12C5" w:rsidP="00EE12C5">
      <w:pPr>
        <w:numPr>
          <w:ilvl w:val="0"/>
          <w:numId w:val="49"/>
        </w:numPr>
        <w:tabs>
          <w:tab w:val="left" w:pos="990"/>
        </w:tabs>
        <w:spacing w:line="360" w:lineRule="auto"/>
        <w:ind w:left="0" w:firstLine="630"/>
      </w:pPr>
      <w:proofErr w:type="spellStart"/>
      <w:r>
        <w:t>Asiguraţi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, </w:t>
      </w:r>
      <w:proofErr w:type="spellStart"/>
      <w:r>
        <w:t>repararea</w:t>
      </w:r>
      <w:proofErr w:type="spellEnd"/>
      <w:r>
        <w:t xml:space="preserve">, </w:t>
      </w:r>
      <w:proofErr w:type="spellStart"/>
      <w:r>
        <w:t>izolarea</w:t>
      </w:r>
      <w:proofErr w:type="spellEnd"/>
      <w:r>
        <w:t xml:space="preserve"> </w:t>
      </w:r>
      <w:proofErr w:type="spellStart"/>
      <w:r>
        <w:t>termică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curăţarea</w:t>
      </w:r>
      <w:proofErr w:type="spellEnd"/>
      <w:r>
        <w:t xml:space="preserve"> </w:t>
      </w:r>
      <w:proofErr w:type="spellStart"/>
      <w:r>
        <w:t>periodică</w:t>
      </w:r>
      <w:proofErr w:type="spellEnd"/>
      <w:r>
        <w:t xml:space="preserve"> a </w:t>
      </w:r>
      <w:proofErr w:type="spellStart"/>
      <w:r>
        <w:t>sobelor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coșurilor</w:t>
      </w:r>
      <w:proofErr w:type="spellEnd"/>
      <w:r>
        <w:t xml:space="preserve"> de </w:t>
      </w:r>
      <w:proofErr w:type="spellStart"/>
      <w:r>
        <w:t>fum</w:t>
      </w:r>
      <w:proofErr w:type="spellEnd"/>
      <w:r>
        <w:t xml:space="preserve">, </w:t>
      </w:r>
      <w:proofErr w:type="spellStart"/>
      <w:r>
        <w:t>numai</w:t>
      </w:r>
      <w:proofErr w:type="spellEnd"/>
      <w:r>
        <w:t xml:space="preserve"> cu personal </w:t>
      </w:r>
      <w:proofErr w:type="spellStart"/>
      <w:r>
        <w:t>autorizat</w:t>
      </w:r>
      <w:proofErr w:type="spellEnd"/>
      <w:r>
        <w:t>;</w:t>
      </w:r>
    </w:p>
    <w:p w:rsidR="00AA6A1D" w:rsidRDefault="00AA6A1D" w:rsidP="00637DA3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bookmarkStart w:id="0" w:name="_GoBack"/>
      <w:bookmarkEnd w:id="0"/>
    </w:p>
    <w:p w:rsidR="00637DA3" w:rsidRDefault="00637DA3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72" w:rsidRDefault="00817272">
      <w:r>
        <w:separator/>
      </w:r>
    </w:p>
  </w:endnote>
  <w:endnote w:type="continuationSeparator" w:id="0">
    <w:p w:rsidR="00817272" w:rsidRDefault="0081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37DA3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EE12C5">
      <w:rPr>
        <w:color w:val="000000"/>
        <w:sz w:val="16"/>
        <w:szCs w:val="16"/>
      </w:rPr>
      <w:t>1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A921244" wp14:editId="40D386FB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DEE2194" wp14:editId="038AEECE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3F8059E" wp14:editId="5CFC3B63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72" w:rsidRDefault="00817272">
      <w:r>
        <w:separator/>
      </w:r>
    </w:p>
  </w:footnote>
  <w:footnote w:type="continuationSeparator" w:id="0">
    <w:p w:rsidR="00817272" w:rsidRDefault="0081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5" type="#_x0000_t75" style="width:11.25pt;height:11.25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7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995FBA"/>
    <w:multiLevelType w:val="hybridMultilevel"/>
    <w:tmpl w:val="0A268D7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6C4230"/>
    <w:multiLevelType w:val="hybridMultilevel"/>
    <w:tmpl w:val="B860EC4E"/>
    <w:lvl w:ilvl="0" w:tplc="08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C4070E6"/>
    <w:multiLevelType w:val="hybridMultilevel"/>
    <w:tmpl w:val="DB7E2838"/>
    <w:lvl w:ilvl="0" w:tplc="08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EE02903"/>
    <w:multiLevelType w:val="hybridMultilevel"/>
    <w:tmpl w:val="385EC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485874"/>
    <w:multiLevelType w:val="hybridMultilevel"/>
    <w:tmpl w:val="C640FB5E"/>
    <w:lvl w:ilvl="0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1">
    <w:nsid w:val="6175129B"/>
    <w:multiLevelType w:val="hybridMultilevel"/>
    <w:tmpl w:val="B300932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5">
    <w:nsid w:val="6F1C6110"/>
    <w:multiLevelType w:val="hybridMultilevel"/>
    <w:tmpl w:val="C39A8374"/>
    <w:lvl w:ilvl="0" w:tplc="08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6D6344F"/>
    <w:multiLevelType w:val="hybridMultilevel"/>
    <w:tmpl w:val="E8AA734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2"/>
  </w:num>
  <w:num w:numId="4">
    <w:abstractNumId w:val="5"/>
  </w:num>
  <w:num w:numId="5">
    <w:abstractNumId w:val="41"/>
  </w:num>
  <w:num w:numId="6">
    <w:abstractNumId w:val="13"/>
  </w:num>
  <w:num w:numId="7">
    <w:abstractNumId w:val="0"/>
  </w:num>
  <w:num w:numId="8">
    <w:abstractNumId w:val="2"/>
  </w:num>
  <w:num w:numId="9">
    <w:abstractNumId w:val="19"/>
  </w:num>
  <w:num w:numId="10">
    <w:abstractNumId w:val="15"/>
  </w:num>
  <w:num w:numId="11">
    <w:abstractNumId w:val="1"/>
  </w:num>
  <w:num w:numId="12">
    <w:abstractNumId w:val="29"/>
  </w:num>
  <w:num w:numId="13">
    <w:abstractNumId w:val="30"/>
  </w:num>
  <w:num w:numId="14">
    <w:abstractNumId w:val="4"/>
  </w:num>
  <w:num w:numId="15">
    <w:abstractNumId w:val="37"/>
  </w:num>
  <w:num w:numId="16">
    <w:abstractNumId w:val="43"/>
  </w:num>
  <w:num w:numId="17">
    <w:abstractNumId w:val="21"/>
  </w:num>
  <w:num w:numId="18">
    <w:abstractNumId w:val="8"/>
  </w:num>
  <w:num w:numId="19">
    <w:abstractNumId w:val="25"/>
  </w:num>
  <w:num w:numId="20">
    <w:abstractNumId w:val="24"/>
  </w:num>
  <w:num w:numId="21">
    <w:abstractNumId w:val="40"/>
  </w:num>
  <w:num w:numId="22">
    <w:abstractNumId w:val="38"/>
  </w:num>
  <w:num w:numId="23">
    <w:abstractNumId w:val="6"/>
  </w:num>
  <w:num w:numId="24">
    <w:abstractNumId w:val="16"/>
  </w:num>
  <w:num w:numId="25">
    <w:abstractNumId w:val="31"/>
  </w:num>
  <w:num w:numId="26">
    <w:abstractNumId w:val="28"/>
  </w:num>
  <w:num w:numId="27">
    <w:abstractNumId w:val="10"/>
  </w:num>
  <w:num w:numId="28">
    <w:abstractNumId w:val="9"/>
  </w:num>
  <w:num w:numId="29">
    <w:abstractNumId w:val="35"/>
  </w:num>
  <w:num w:numId="30">
    <w:abstractNumId w:val="33"/>
  </w:num>
  <w:num w:numId="31">
    <w:abstractNumId w:val="36"/>
  </w:num>
  <w:num w:numId="32">
    <w:abstractNumId w:val="22"/>
  </w:num>
  <w:num w:numId="33">
    <w:abstractNumId w:val="42"/>
  </w:num>
  <w:num w:numId="34">
    <w:abstractNumId w:val="18"/>
  </w:num>
  <w:num w:numId="35">
    <w:abstractNumId w:val="7"/>
  </w:num>
  <w:num w:numId="36">
    <w:abstractNumId w:val="31"/>
  </w:num>
  <w:num w:numId="37">
    <w:abstractNumId w:val="28"/>
  </w:num>
  <w:num w:numId="38">
    <w:abstractNumId w:val="35"/>
  </w:num>
  <w:num w:numId="39">
    <w:abstractNumId w:val="10"/>
  </w:num>
  <w:num w:numId="40">
    <w:abstractNumId w:val="9"/>
  </w:num>
  <w:num w:numId="41">
    <w:abstractNumId w:val="23"/>
  </w:num>
  <w:num w:numId="42">
    <w:abstractNumId w:val="32"/>
  </w:num>
  <w:num w:numId="43">
    <w:abstractNumId w:val="34"/>
  </w:num>
  <w:num w:numId="44">
    <w:abstractNumId w:val="17"/>
  </w:num>
  <w:num w:numId="45">
    <w:abstractNumId w:val="3"/>
  </w:num>
  <w:num w:numId="46">
    <w:abstractNumId w:val="20"/>
  </w:num>
  <w:num w:numId="47">
    <w:abstractNumId w:val="14"/>
  </w:num>
  <w:num w:numId="48">
    <w:abstractNumId w:val="39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2908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37DA3"/>
    <w:rsid w:val="006432B1"/>
    <w:rsid w:val="00650396"/>
    <w:rsid w:val="00697AB4"/>
    <w:rsid w:val="006B61E6"/>
    <w:rsid w:val="006C5683"/>
    <w:rsid w:val="00717295"/>
    <w:rsid w:val="0072190C"/>
    <w:rsid w:val="007305FC"/>
    <w:rsid w:val="00751700"/>
    <w:rsid w:val="007C6B00"/>
    <w:rsid w:val="007E46ED"/>
    <w:rsid w:val="00817272"/>
    <w:rsid w:val="00817440"/>
    <w:rsid w:val="008521FD"/>
    <w:rsid w:val="00861ACC"/>
    <w:rsid w:val="00882D08"/>
    <w:rsid w:val="00882DDF"/>
    <w:rsid w:val="008B3D67"/>
    <w:rsid w:val="008F2C55"/>
    <w:rsid w:val="008F7095"/>
    <w:rsid w:val="00920DD5"/>
    <w:rsid w:val="0096798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A67C1"/>
    <w:rsid w:val="00BC10C0"/>
    <w:rsid w:val="00BF7C5C"/>
    <w:rsid w:val="00C26905"/>
    <w:rsid w:val="00C75E1A"/>
    <w:rsid w:val="00C812C6"/>
    <w:rsid w:val="00CA6184"/>
    <w:rsid w:val="00CE7F97"/>
    <w:rsid w:val="00CF2F87"/>
    <w:rsid w:val="00D13F93"/>
    <w:rsid w:val="00D213B5"/>
    <w:rsid w:val="00D51A53"/>
    <w:rsid w:val="00D8032C"/>
    <w:rsid w:val="00DB22DF"/>
    <w:rsid w:val="00E52C1D"/>
    <w:rsid w:val="00E61CD8"/>
    <w:rsid w:val="00E85813"/>
    <w:rsid w:val="00EA69CC"/>
    <w:rsid w:val="00EE12C5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7836-A194-4329-9B5D-96D43999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Irina POPA</cp:lastModifiedBy>
  <cp:revision>28</cp:revision>
  <dcterms:created xsi:type="dcterms:W3CDTF">2021-02-26T13:54:00Z</dcterms:created>
  <dcterms:modified xsi:type="dcterms:W3CDTF">2022-12-06T12:05:00Z</dcterms:modified>
</cp:coreProperties>
</file>